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44"/>
        </w:rPr>
      </w:pPr>
      <w:r>
        <w:rPr>
          <w:rFonts w:hint="eastAsia" w:ascii="黑体" w:hAnsi="黑体" w:eastAsia="黑体" w:cs="黑体"/>
          <w:sz w:val="36"/>
          <w:szCs w:val="44"/>
        </w:rPr>
        <w:t>天津医科大学人文社科项目意识形态审核备案表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358"/>
        <w:gridCol w:w="1745"/>
        <w:gridCol w:w="3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姓名</w:t>
            </w:r>
          </w:p>
        </w:tc>
        <w:tc>
          <w:tcPr>
            <w:tcW w:w="2358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45" w:type="dxa"/>
            <w:noWrap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所在院系</w:t>
            </w:r>
          </w:p>
        </w:tc>
        <w:tc>
          <w:tcPr>
            <w:tcW w:w="3431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类别</w:t>
            </w:r>
          </w:p>
        </w:tc>
        <w:tc>
          <w:tcPr>
            <w:tcW w:w="7534" w:type="dxa"/>
            <w:gridSpan w:val="3"/>
            <w:noWrap/>
          </w:tcPr>
          <w:p>
            <w:pPr>
              <w:jc w:val="lef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sym w:font="Wingdings" w:char="00A8"/>
            </w:r>
            <w:r>
              <w:rPr>
                <w:rFonts w:hint="eastAsia" w:ascii="华文楷体" w:hAnsi="华文楷体" w:eastAsia="华文楷体" w:cs="华文楷体"/>
                <w:szCs w:val="21"/>
              </w:rPr>
              <w:t xml:space="preserve">项目申报      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sym w:font="Wingdings" w:char="00A8"/>
            </w:r>
            <w:r>
              <w:rPr>
                <w:rFonts w:hint="eastAsia" w:ascii="华文楷体" w:hAnsi="华文楷体" w:eastAsia="华文楷体" w:cs="华文楷体"/>
                <w:szCs w:val="21"/>
              </w:rPr>
              <w:t xml:space="preserve">项目结题 </w:t>
            </w:r>
            <w:r>
              <w:rPr>
                <w:rFonts w:ascii="华文楷体" w:hAnsi="华文楷体" w:eastAsia="华文楷体" w:cs="华文楷体"/>
                <w:szCs w:val="21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sym w:font="Wingdings" w:char="00A8"/>
            </w:r>
            <w:r>
              <w:rPr>
                <w:rFonts w:hint="eastAsia" w:ascii="华文楷体" w:hAnsi="华文楷体" w:eastAsia="华文楷体" w:cs="华文楷体"/>
                <w:szCs w:val="21"/>
              </w:rPr>
              <w:t>科研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成果</w:t>
            </w:r>
            <w:bookmarkStart w:id="0" w:name="_GoBack"/>
            <w:bookmarkEnd w:id="0"/>
            <w:r>
              <w:rPr>
                <w:rFonts w:ascii="华文楷体" w:hAnsi="华文楷体" w:eastAsia="华文楷体" w:cs="华文楷体"/>
                <w:szCs w:val="21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sym w:font="Wingdings" w:char="00A8"/>
            </w:r>
            <w:r>
              <w:rPr>
                <w:rFonts w:hint="eastAsia" w:ascii="华文楷体" w:hAnsi="华文楷体" w:eastAsia="华文楷体" w:cs="华文楷体"/>
                <w:szCs w:val="21"/>
              </w:rPr>
              <w:t>科研讲座论坛会议</w:t>
            </w:r>
          </w:p>
          <w:p>
            <w:pPr>
              <w:jc w:val="lef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项目所属类别：</w:t>
            </w:r>
            <w:r>
              <w:rPr>
                <w:rFonts w:hint="eastAsia" w:ascii="华文楷体" w:hAnsi="华文楷体" w:eastAsia="华文楷体" w:cs="华文楷体"/>
                <w:szCs w:val="21"/>
                <w:u w:val="single"/>
              </w:rPr>
              <w:t xml:space="preserve"> </w:t>
            </w:r>
            <w:r>
              <w:rPr>
                <w:rFonts w:ascii="华文楷体" w:hAnsi="华文楷体" w:eastAsia="华文楷体" w:cs="华文楷体"/>
                <w:szCs w:val="21"/>
                <w:u w:val="single"/>
              </w:rPr>
              <w:t xml:space="preserve">                                          </w:t>
            </w:r>
            <w:r>
              <w:rPr>
                <w:rFonts w:ascii="华文楷体" w:hAnsi="华文楷体" w:eastAsia="华文楷体" w:cs="华文楷体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88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审查</w:t>
            </w:r>
          </w:p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要点</w:t>
            </w:r>
          </w:p>
        </w:tc>
        <w:tc>
          <w:tcPr>
            <w:tcW w:w="7534" w:type="dxa"/>
            <w:gridSpan w:val="3"/>
            <w:noWrap/>
          </w:tcPr>
          <w:p>
            <w:pPr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1.关注涉及国家主权、社会安定、民族宗教、重大革命题材和历史题材等内容，审核其是否存在违反宪法法律、破坏民族团结、宣扬宗教迷信、意识形态等方面的问题；</w:t>
            </w:r>
          </w:p>
          <w:p>
            <w:pPr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2.关注各类社会思潮、民族宗教等重点领域，以及政治敏感问题、社会热点问题，特别是涉及中央主要领导相关表述，是否存在意识形态问题。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9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申请人承诺</w:t>
            </w:r>
          </w:p>
        </w:tc>
        <w:tc>
          <w:tcPr>
            <w:tcW w:w="7534" w:type="dxa"/>
            <w:gridSpan w:val="3"/>
            <w:noWrap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spacing w:line="400" w:lineRule="exact"/>
              <w:ind w:left="6238" w:leftChars="456" w:hanging="5280" w:hangingChars="2200"/>
              <w:jc w:val="left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spacing w:line="400" w:lineRule="exact"/>
              <w:ind w:left="6238" w:leftChars="456" w:hanging="5280" w:hangingChars="2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 xml:space="preserve"> </w:t>
            </w:r>
          </w:p>
          <w:p>
            <w:pPr>
              <w:spacing w:line="400" w:lineRule="exact"/>
              <w:ind w:left="6228" w:leftChars="2280" w:hanging="1440" w:hangingChars="6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</w:t>
            </w: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年 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所在院系党委意见</w:t>
            </w:r>
          </w:p>
        </w:tc>
        <w:tc>
          <w:tcPr>
            <w:tcW w:w="7534" w:type="dxa"/>
            <w:gridSpan w:val="3"/>
            <w:noWrap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spacing w:line="400" w:lineRule="exact"/>
              <w:ind w:left="6238" w:leftChars="456" w:hanging="5280" w:hangingChars="2200"/>
              <w:jc w:val="lef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 xml:space="preserve"> </w:t>
            </w:r>
          </w:p>
          <w:p>
            <w:pPr>
              <w:spacing w:line="400" w:lineRule="exact"/>
              <w:ind w:left="5760" w:hanging="5760" w:hangingChars="24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 xml:space="preserve"> 二级党委负责人： </w:t>
            </w:r>
            <w:r>
              <w:rPr>
                <w:rFonts w:ascii="华文仿宋" w:hAnsi="华文仿宋" w:eastAsia="华文仿宋" w:cs="华文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（签字） </w:t>
            </w:r>
            <w:r>
              <w:rPr>
                <w:rFonts w:ascii="仿宋" w:hAnsi="仿宋" w:eastAsia="仿宋" w:cs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（ 部门公章 ）</w:t>
            </w: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</w:trPr>
        <w:tc>
          <w:tcPr>
            <w:tcW w:w="98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宣传部和科技处意见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7534" w:type="dxa"/>
            <w:gridSpan w:val="3"/>
            <w:noWrap/>
          </w:tcPr>
          <w:p>
            <w:pPr>
              <w:spacing w:line="400" w:lineRule="exact"/>
              <w:ind w:left="6238" w:leftChars="456" w:hanging="5280" w:hangingChars="2200"/>
              <w:jc w:val="left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spacing w:line="400" w:lineRule="exact"/>
              <w:ind w:left="6238" w:leftChars="456" w:hanging="5280" w:hangingChars="2200"/>
              <w:jc w:val="left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spacing w:line="400" w:lineRule="exact"/>
              <w:ind w:left="6238" w:leftChars="456" w:hanging="5280" w:hangingChars="2200"/>
              <w:jc w:val="left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spacing w:line="400" w:lineRule="exact"/>
              <w:ind w:left="6238" w:leftChars="456" w:hanging="5280" w:hangingChars="2200"/>
              <w:jc w:val="left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宣传部：（部门公章 ）               科研处：（ 部门公章 ）</w:t>
            </w:r>
          </w:p>
          <w:p>
            <w:pPr>
              <w:spacing w:line="400" w:lineRule="exact"/>
              <w:ind w:firstLine="1560" w:firstLineChars="6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</w:t>
            </w:r>
          </w:p>
          <w:p>
            <w:pPr>
              <w:spacing w:line="400" w:lineRule="exact"/>
              <w:ind w:firstLine="4440" w:firstLineChars="18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 月   日   </w:t>
            </w:r>
          </w:p>
        </w:tc>
      </w:tr>
    </w:tbl>
    <w:p>
      <w:r>
        <w:rPr>
          <w:rFonts w:hint="eastAsia" w:ascii="华文楷体" w:hAnsi="华文楷体" w:eastAsia="华文楷体" w:cs="华文楷体"/>
          <w:sz w:val="24"/>
        </w:rPr>
        <w:t>注：1.请附申请、结题或会议等相关材料提前2-5天提交审核部门。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zMWRjOWMyMmRkZGI2Y2RiMzVmNGVlYjMzZTNkYWQifQ=="/>
  </w:docVars>
  <w:rsids>
    <w:rsidRoot w:val="31A56F64"/>
    <w:rsid w:val="0020173B"/>
    <w:rsid w:val="00252381"/>
    <w:rsid w:val="002F72F3"/>
    <w:rsid w:val="004B79E1"/>
    <w:rsid w:val="007A3513"/>
    <w:rsid w:val="007C7DEA"/>
    <w:rsid w:val="008F2A21"/>
    <w:rsid w:val="009D307E"/>
    <w:rsid w:val="00C77D1B"/>
    <w:rsid w:val="00D97269"/>
    <w:rsid w:val="00E43B39"/>
    <w:rsid w:val="00E73DA6"/>
    <w:rsid w:val="00FB3762"/>
    <w:rsid w:val="04E21754"/>
    <w:rsid w:val="31A56F64"/>
    <w:rsid w:val="3B3E605F"/>
    <w:rsid w:val="7D4944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299</Words>
  <Characters>304</Characters>
  <Lines>3</Lines>
  <Paragraphs>1</Paragraphs>
  <TotalTime>0</TotalTime>
  <ScaleCrop>false</ScaleCrop>
  <LinksUpToDate>false</LinksUpToDate>
  <CharactersWithSpaces>478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2022-03-11T06:13:00Z</dcterms:created>
  <dc:creator>石恪</dc:creator>
  <cp:lastModifiedBy>戚筱其</cp:lastModifiedBy>
  <cp:lastPrinted>2022-04-26T01:04:00Z</cp:lastPrinted>
  <dcterms:modified xsi:type="dcterms:W3CDTF">2022-12-09T04:54:20Z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CFC6F5B655084F1B940ABC2D19A64E70</vt:lpwstr>
  </property>
</Properties>
</file>